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5C" w:rsidRDefault="008908A8" w:rsidP="00E76989">
      <w:pPr>
        <w:ind w:left="3540"/>
        <w:jc w:val="both"/>
      </w:pPr>
      <w:r w:rsidRPr="008908A8">
        <w:t>ATA DE REUNIÃO DA COMISSÃO DE LICITAÇÃO DE OBRAS DA UNIVERSIDADE DA INTEGRAÇÃO INTERNACIONAL DA LUSOFONIA AFRO-BRASILEIRA PARA ANÁLISE DAS DILIGÊNCIAS DO EDITAL REFERENTE À CONCORRÊNCIA PÚBLICA Nº 04/2014, DESTINADA À CONTRATAÇÃO DE EMPRESA PARA A CONSTRUÇÃO DE DOIS BLOCOS DIDÁTICOS NO CAMPUS DOS MALÊS, LOCALIZADO NO MUNICÍPIO DE SÃO FRANCISCO DO CONDE/BA.</w:t>
      </w:r>
    </w:p>
    <w:p w:rsidR="008908A8" w:rsidRPr="009E646C" w:rsidRDefault="008908A8" w:rsidP="008908A8">
      <w:pPr>
        <w:jc w:val="center"/>
        <w:rPr>
          <w:rFonts w:ascii="Arial" w:hAnsi="Arial" w:cs="Arial"/>
          <w:b/>
        </w:rPr>
      </w:pPr>
      <w:r w:rsidRPr="009E646C">
        <w:rPr>
          <w:rFonts w:ascii="Arial" w:hAnsi="Arial" w:cs="Arial"/>
          <w:b/>
        </w:rPr>
        <w:t xml:space="preserve">ATA DE </w:t>
      </w:r>
      <w:r>
        <w:rPr>
          <w:rFonts w:ascii="Arial" w:hAnsi="Arial" w:cs="Arial"/>
          <w:b/>
        </w:rPr>
        <w:t>REUNIÃO</w:t>
      </w:r>
    </w:p>
    <w:p w:rsidR="008908A8" w:rsidRDefault="008908A8" w:rsidP="008908A8">
      <w:pPr>
        <w:jc w:val="both"/>
      </w:pPr>
      <w:r w:rsidRPr="008908A8">
        <w:t>Às treze horas e trinta minutos do dia 10 de fevereiro de dois mil e quinze, na sala de reuniões do Campus das Auroras, reuniu-se a Comissão de Licitação de Obras/UNILAB designada pela Portaria n° 707 e composta por: Natália Silva Athayde [Presidente], Túlio Pinheiro Moura, Eduardo Luiz Bonecker Siqueira, Leonardo Tavares de Souza, Gilmar da Silva Oliveira [membros] para analisar as diligências que foram realizadas e por meio de fotos enviadas pelo servidor da UNILAB que visitou a UFBA e d</w:t>
      </w:r>
      <w:r w:rsidR="00060D4D">
        <w:t>a</w:t>
      </w:r>
      <w:r w:rsidRPr="008908A8">
        <w:t xml:space="preserve"> declaração enviada pela empresa, a comissão atestou que a licitante RCI CONSTRUÇÃO E MEIO AMBIENTE não só forneceu como </w:t>
      </w:r>
      <w:r w:rsidR="00060D4D">
        <w:t xml:space="preserve">também </w:t>
      </w:r>
      <w:r w:rsidRPr="008908A8">
        <w:t>executou o assentamento de cerâmica exigido no edital. Quanto à licitante POLLUX CONSTRUÇÕES, tem executado, em uma obra realizada para a UNILAB, a quantidade de 3</w:t>
      </w:r>
      <w:r w:rsidR="00060D4D">
        <w:t>.</w:t>
      </w:r>
      <w:r w:rsidRPr="008908A8">
        <w:t>403,30 m², o que supera a quantidade exigida no Edital. Dessa maneira, a comissão optou por habilitar ambas as licitantes. Nada mais havendo a tratar, a sessão foi finalizada às quatorze horas e trinta minutos. Encerrada a reunião, foi lavrada a presente ata que foi lida e aprovada, pelos membros da Comissão de licitação.</w:t>
      </w:r>
    </w:p>
    <w:p w:rsidR="008908A8" w:rsidRDefault="008908A8" w:rsidP="008908A8">
      <w:r>
        <w:t>Comissão:</w:t>
      </w:r>
    </w:p>
    <w:p w:rsidR="00060D4D" w:rsidRDefault="00060D4D" w:rsidP="008908A8">
      <w:bookmarkStart w:id="0" w:name="_GoBack"/>
      <w:bookmarkEnd w:id="0"/>
    </w:p>
    <w:p w:rsidR="008908A8" w:rsidRDefault="008908A8" w:rsidP="008908A8">
      <w:r>
        <w:t xml:space="preserve">                                                               Nathalia Silva Athayde</w:t>
      </w:r>
      <w:r>
        <w:br/>
        <w:t xml:space="preserve">                                                                         Presidente</w:t>
      </w:r>
      <w:r>
        <w:br/>
      </w:r>
    </w:p>
    <w:p w:rsidR="008908A8" w:rsidRDefault="008908A8" w:rsidP="008908A8">
      <w:r>
        <w:t>Eduardo Luiz Bonecker Siqueira                                                            Túlio Pinheiro Moura</w:t>
      </w:r>
      <w:r>
        <w:br/>
        <w:t xml:space="preserve">                    Membro                                                                                          Membro</w:t>
      </w:r>
      <w:r>
        <w:br/>
      </w:r>
    </w:p>
    <w:p w:rsidR="008908A8" w:rsidRDefault="008908A8" w:rsidP="008908A8"/>
    <w:p w:rsidR="008908A8" w:rsidRPr="004B5353" w:rsidRDefault="008908A8" w:rsidP="008908A8">
      <w:r>
        <w:t xml:space="preserve">Leonardo Tavares de Souza                                                                   Gilmar da Silva Oliveira                                                        </w:t>
      </w:r>
      <w:r>
        <w:br/>
        <w:t xml:space="preserve">                   Membro                                                                                              Membro</w:t>
      </w:r>
    </w:p>
    <w:sectPr w:rsidR="008908A8" w:rsidRPr="004B535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0E" w:rsidRDefault="00477B0E" w:rsidP="008908A8">
      <w:pPr>
        <w:spacing w:after="0" w:line="240" w:lineRule="auto"/>
      </w:pPr>
      <w:r>
        <w:separator/>
      </w:r>
    </w:p>
  </w:endnote>
  <w:endnote w:type="continuationSeparator" w:id="0">
    <w:p w:rsidR="00477B0E" w:rsidRDefault="00477B0E" w:rsidP="0089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989" w:rsidRDefault="00E76989" w:rsidP="00E76989">
    <w:pPr>
      <w:pStyle w:val="Rodap"/>
      <w:jc w:val="center"/>
    </w:pPr>
    <w:r>
      <w:t>Ata de Reunião – Concorrência Pública 04/2014</w:t>
    </w:r>
  </w:p>
  <w:p w:rsidR="00E76989" w:rsidRDefault="00E76989" w:rsidP="00E76989">
    <w:pPr>
      <w:pStyle w:val="Rodap"/>
      <w:jc w:val="center"/>
    </w:pPr>
    <w:r>
      <w:t>Universidade da Integração Internacional da Lusofonia Afro-Brasileira.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0E" w:rsidRDefault="00477B0E" w:rsidP="008908A8">
      <w:pPr>
        <w:spacing w:after="0" w:line="240" w:lineRule="auto"/>
      </w:pPr>
      <w:r>
        <w:separator/>
      </w:r>
    </w:p>
  </w:footnote>
  <w:footnote w:type="continuationSeparator" w:id="0">
    <w:p w:rsidR="00477B0E" w:rsidRDefault="00477B0E" w:rsidP="0089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20"/>
      <w:gridCol w:w="6992"/>
    </w:tblGrid>
    <w:tr w:rsidR="008908A8" w:rsidRPr="00486CF2" w:rsidTr="00D25E27">
      <w:tblPrEx>
        <w:tblCellMar>
          <w:top w:w="0" w:type="dxa"/>
          <w:bottom w:w="0" w:type="dxa"/>
        </w:tblCellMar>
      </w:tblPrEx>
      <w:trPr>
        <w:trHeight w:val="140"/>
        <w:jc w:val="center"/>
      </w:trPr>
      <w:tc>
        <w:tcPr>
          <w:tcW w:w="3120" w:type="dxa"/>
          <w:tcBorders>
            <w:bottom w:val="single" w:sz="12" w:space="0" w:color="auto"/>
          </w:tcBorders>
          <w:vAlign w:val="center"/>
        </w:tcPr>
        <w:p w:rsidR="008908A8" w:rsidRPr="00486CF2" w:rsidRDefault="008908A8" w:rsidP="008908A8">
          <w:pPr>
            <w:jc w:val="center"/>
            <w:rPr>
              <w:rFonts w:ascii="Arial" w:hAnsi="Arial" w:cs="Arial"/>
            </w:rPr>
          </w:pPr>
          <w:r>
            <w:fldChar w:fldCharType="begin"/>
          </w:r>
          <w:r>
            <w:instrText xml:space="preserve"> INCLUDEPICTURE "http://www.reaabanne2013.com.br/site/wp-content/uploads/2013/02/Logo-Unilab-horizontal-para-fundo-claro-1024x223.jpg"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51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6992" w:type="dxa"/>
          <w:tcBorders>
            <w:bottom w:val="single" w:sz="12" w:space="0" w:color="auto"/>
          </w:tcBorders>
        </w:tcPr>
        <w:p w:rsidR="008908A8" w:rsidRPr="00486CF2" w:rsidRDefault="008908A8" w:rsidP="008908A8">
          <w:pPr>
            <w:jc w:val="center"/>
            <w:rPr>
              <w:rFonts w:ascii="Arial" w:hAnsi="Arial" w:cs="Arial"/>
              <w:b/>
            </w:rPr>
          </w:pPr>
        </w:p>
        <w:p w:rsidR="008908A8" w:rsidRPr="005A553A" w:rsidRDefault="008908A8" w:rsidP="008908A8">
          <w:pPr>
            <w:jc w:val="center"/>
            <w:rPr>
              <w:b/>
            </w:rPr>
          </w:pPr>
          <w:r w:rsidRPr="005A553A">
            <w:rPr>
              <w:b/>
            </w:rPr>
            <w:t>MINISTÉRIO DA EDUCAÇÃO</w:t>
          </w:r>
        </w:p>
        <w:p w:rsidR="008908A8" w:rsidRPr="005A553A" w:rsidRDefault="008908A8" w:rsidP="008908A8">
          <w:pPr>
            <w:jc w:val="center"/>
            <w:rPr>
              <w:b/>
            </w:rPr>
          </w:pPr>
          <w:r w:rsidRPr="005A553A">
            <w:rPr>
              <w:b/>
            </w:rPr>
            <w:t>UNIVERSIDADE DA INTEGRAÇÃO INTERNACIONAL DA LUSOFONIA AFRO-BRASILEIRA</w:t>
          </w:r>
        </w:p>
        <w:p w:rsidR="008908A8" w:rsidRDefault="008908A8" w:rsidP="008908A8">
          <w:pPr>
            <w:jc w:val="center"/>
            <w:rPr>
              <w:rFonts w:ascii="Arial" w:hAnsi="Arial" w:cs="Arial"/>
            </w:rPr>
          </w:pPr>
        </w:p>
        <w:p w:rsidR="008908A8" w:rsidRPr="005A553A" w:rsidRDefault="008908A8" w:rsidP="008908A8">
          <w:pPr>
            <w:jc w:val="center"/>
          </w:pPr>
          <w:r w:rsidRPr="005A553A">
            <w:t>COMISSÃO DE LICITAÇÃO - UNILAB</w:t>
          </w:r>
        </w:p>
        <w:p w:rsidR="008908A8" w:rsidRPr="00486CF2" w:rsidRDefault="008908A8" w:rsidP="008908A8">
          <w:pPr>
            <w:jc w:val="center"/>
            <w:rPr>
              <w:rFonts w:ascii="Arial" w:hAnsi="Arial" w:cs="Arial"/>
            </w:rPr>
          </w:pPr>
        </w:p>
      </w:tc>
    </w:tr>
  </w:tbl>
  <w:p w:rsidR="008908A8" w:rsidRDefault="0089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3"/>
    <w:rsid w:val="00060D4D"/>
    <w:rsid w:val="00195D5C"/>
    <w:rsid w:val="00477B0E"/>
    <w:rsid w:val="004B5353"/>
    <w:rsid w:val="008908A8"/>
    <w:rsid w:val="00E7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CB36A8-7973-48C5-B8F0-6B8853F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0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0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08A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90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8A8"/>
  </w:style>
  <w:style w:type="paragraph" w:styleId="Rodap">
    <w:name w:val="footer"/>
    <w:basedOn w:val="Normal"/>
    <w:link w:val="RodapChar"/>
    <w:uiPriority w:val="99"/>
    <w:unhideWhenUsed/>
    <w:rsid w:val="00890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reaabanne2013.com.br/site/wp-content/uploads/2013/02/Logo-Unilab-horizontal-para-fundo-claro-1024x22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2F8C-8E3E-470A-8AF1-8135DB10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Pinheiro</dc:creator>
  <cp:keywords/>
  <dc:description/>
  <cp:lastModifiedBy>Paula Pinheiro</cp:lastModifiedBy>
  <cp:revision>1</cp:revision>
  <dcterms:created xsi:type="dcterms:W3CDTF">2015-02-19T16:55:00Z</dcterms:created>
  <dcterms:modified xsi:type="dcterms:W3CDTF">2015-02-19T17:39:00Z</dcterms:modified>
</cp:coreProperties>
</file>